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09" w:rsidRDefault="002B7B09" w:rsidP="00E7070D">
      <w:pPr>
        <w:spacing w:after="0" w:line="240" w:lineRule="auto"/>
        <w:jc w:val="center"/>
        <w:rPr>
          <w:b/>
          <w:sz w:val="28"/>
          <w:szCs w:val="28"/>
          <w:u w:val="single"/>
          <w:lang w:val="ru-RU"/>
        </w:rPr>
      </w:pPr>
    </w:p>
    <w:p w:rsidR="002B7B09" w:rsidRDefault="002B7B09" w:rsidP="00E7070D">
      <w:pPr>
        <w:spacing w:after="0" w:line="240" w:lineRule="auto"/>
        <w:jc w:val="center"/>
        <w:rPr>
          <w:b/>
          <w:sz w:val="28"/>
          <w:szCs w:val="28"/>
          <w:u w:val="single"/>
          <w:lang w:val="ru-RU"/>
        </w:rPr>
      </w:pPr>
      <w:r w:rsidRPr="00E7070D">
        <w:rPr>
          <w:b/>
          <w:sz w:val="28"/>
          <w:szCs w:val="28"/>
          <w:u w:val="single"/>
          <w:lang w:val="ru-RU"/>
        </w:rPr>
        <w:t>Перспективные направления сотрудничества со штатом Баи</w:t>
      </w:r>
      <w:r>
        <w:rPr>
          <w:b/>
          <w:sz w:val="28"/>
          <w:szCs w:val="28"/>
          <w:u w:val="single"/>
          <w:lang w:val="ru-RU"/>
        </w:rPr>
        <w:t>я</w:t>
      </w:r>
    </w:p>
    <w:p w:rsidR="002B7B09" w:rsidRPr="00E7070D" w:rsidRDefault="002B7B09" w:rsidP="00E7070D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(предложение бразильской стороны)</w:t>
      </w:r>
    </w:p>
    <w:p w:rsidR="002B7B09" w:rsidRDefault="002B7B09" w:rsidP="00BF0475">
      <w:pPr>
        <w:spacing w:after="0" w:line="240" w:lineRule="auto"/>
        <w:jc w:val="left"/>
        <w:rPr>
          <w:lang w:val="ru-RU"/>
        </w:rPr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108"/>
      </w:tblGrid>
      <w:tr w:rsidR="002B7B09" w:rsidRPr="00314610" w:rsidTr="00314610">
        <w:tc>
          <w:tcPr>
            <w:tcW w:w="2235" w:type="dxa"/>
          </w:tcPr>
          <w:p w:rsidR="002B7B09" w:rsidRPr="00314610" w:rsidRDefault="002B7B09" w:rsidP="00314610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314610">
              <w:rPr>
                <w:b/>
                <w:lang w:val="ru-RU"/>
              </w:rPr>
              <w:t>Сектор</w:t>
            </w: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314610">
              <w:rPr>
                <w:b/>
                <w:lang w:val="ru-RU"/>
              </w:rPr>
              <w:t>Возможности для реализации совместных проектов</w:t>
            </w:r>
          </w:p>
          <w:p w:rsidR="002B7B09" w:rsidRPr="00314610" w:rsidRDefault="002B7B09" w:rsidP="00314610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2B7B09" w:rsidRPr="00314610" w:rsidTr="00314610">
        <w:tc>
          <w:tcPr>
            <w:tcW w:w="2235" w:type="dxa"/>
            <w:vMerge w:val="restart"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  <w:r w:rsidRPr="00314610">
              <w:rPr>
                <w:b/>
              </w:rPr>
              <w:t>Нефть и газ</w:t>
            </w: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Услуги по разведке, производству  и бурению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 xml:space="preserve">Услугипрофилирования, цементирования, </w:t>
            </w:r>
            <w:r w:rsidRPr="00314610">
              <w:rPr>
                <w:rFonts w:cs="Arial"/>
                <w:color w:val="222222"/>
                <w:shd w:val="clear" w:color="auto" w:fill="FFFFFF"/>
                <w:lang w:val="ru-RU"/>
              </w:rPr>
              <w:t>гидравлического разрыва пласта и подкисления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Поставки сверл, расширителей, центробежных насосов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Поставки обсадных колонн,  трубопроводов, арматурных покрытий и клапанов API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Поставки электронных приборов (встраиваемых систем) для нефтяных и газовых предприятий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 xml:space="preserve">Поставки компрессоров,цемента,  механических насосов для добычи нефти 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Поставки химических продуктов и реагентов, стволов и прочих компонентов,  колонн механического насоса, оборудования  устья скважины и измерителей поступления нефти и газа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Сертификационные услуги ISO 9000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</w:pPr>
          </w:p>
        </w:tc>
      </w:tr>
      <w:tr w:rsidR="002B7B09" w:rsidRPr="00314610" w:rsidTr="00314610">
        <w:tc>
          <w:tcPr>
            <w:tcW w:w="2235" w:type="dxa"/>
            <w:vMerge w:val="restart"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b/>
                <w:lang w:val="ru-RU"/>
              </w:rPr>
            </w:pPr>
            <w:r w:rsidRPr="00314610">
              <w:rPr>
                <w:b/>
              </w:rPr>
              <w:t>Химия</w:t>
            </w:r>
            <w:r w:rsidRPr="00314610">
              <w:rPr>
                <w:b/>
                <w:lang w:val="ru-RU"/>
              </w:rPr>
              <w:t xml:space="preserve"> и </w:t>
            </w:r>
            <w:r w:rsidRPr="00314610">
              <w:rPr>
                <w:b/>
              </w:rPr>
              <w:t>нефтехимия</w:t>
            </w: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Привлечение предприятий 3-го поколения нефтехимии                                       (конечная продукция), косметика и фармацевтические препараты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“Зеленая” нефтехимия (использование этанола в качестве сырья)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 xml:space="preserve">Смешанное химическое и нефтехимическое производство:  резина, полибутадиен, кумол, фенол, адипиновая кислота, терефталевая кислота, уксусная кислота, винилацетат, поливинил, стирольные смолы, ацетон и др.  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Расширение производства ламинатов, упаковок, цилиндров и др.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2B7B09" w:rsidRPr="00314610" w:rsidTr="00314610">
        <w:tc>
          <w:tcPr>
            <w:tcW w:w="2235" w:type="dxa"/>
          </w:tcPr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  <w:r w:rsidRPr="00314610">
              <w:rPr>
                <w:b/>
                <w:lang w:val="ru-RU"/>
              </w:rPr>
              <w:t>Добыча полезных ископаемых</w:t>
            </w: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rStyle w:val="Emphasis"/>
                <w:rFonts w:cs="Arial"/>
                <w:bCs/>
                <w:i w:val="0"/>
                <w:iCs w:val="0"/>
                <w:shd w:val="clear" w:color="auto" w:fill="FFFFFF"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rStyle w:val="Emphasis"/>
                <w:rFonts w:cs="Arial"/>
                <w:bCs/>
                <w:i w:val="0"/>
                <w:shd w:val="clear" w:color="auto" w:fill="FFFFFF"/>
                <w:lang w:val="ru-RU"/>
              </w:rPr>
            </w:pPr>
            <w:r w:rsidRPr="00314610">
              <w:rPr>
                <w:rStyle w:val="Emphasis"/>
                <w:rFonts w:cs="Arial"/>
                <w:bCs/>
                <w:i w:val="0"/>
                <w:shd w:val="clear" w:color="auto" w:fill="FFFFFF"/>
                <w:lang w:val="ru-RU"/>
              </w:rPr>
              <w:t xml:space="preserve">Привлечение компаний, заинтересованных в поиске и добыче различных видов полезных ископаемыхна территории </w:t>
            </w:r>
            <w:r w:rsidRPr="00314610">
              <w:rPr>
                <w:lang w:val="ru-RU"/>
              </w:rPr>
              <w:t>штата Баия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2B7B09" w:rsidRPr="00314610" w:rsidTr="00314610">
        <w:tc>
          <w:tcPr>
            <w:tcW w:w="2235" w:type="dxa"/>
            <w:vMerge w:val="restart"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  <w:r w:rsidRPr="00314610">
              <w:rPr>
                <w:b/>
                <w:lang w:val="ru-RU"/>
              </w:rPr>
              <w:t xml:space="preserve">Судостроение/ портовая инфраструктура </w:t>
            </w: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Строительство туристических, спортивных и прогулочных судов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Привлечение поставщиков оборудования и компаний, оказывающих услуги в судостроительной отрасли</w:t>
            </w:r>
            <w:r w:rsidRPr="00314610">
              <w:rPr>
                <w:lang w:val="ru-RU"/>
              </w:rPr>
              <w:tab/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Строительство портов и других морских структур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2B7B09" w:rsidRPr="00314610" w:rsidTr="00314610">
        <w:tc>
          <w:tcPr>
            <w:tcW w:w="2235" w:type="dxa"/>
            <w:vMerge w:val="restart"/>
          </w:tcPr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  <w:r w:rsidRPr="00314610">
              <w:rPr>
                <w:b/>
                <w:lang w:val="ru-RU"/>
              </w:rPr>
              <w:t>Агробизнес</w:t>
            </w: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 xml:space="preserve">Привлечение компаний в пищевую отрасль (свиноводство и птицеводство, переработка фруктов и молочных продуктов, виноделие) 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Расширение производства сахарного тростника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Цветоводство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Создание малых, средних и крупных сельхозпредприятий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tabs>
                <w:tab w:val="left" w:pos="1620"/>
              </w:tabs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Выращивание кофе и фруктов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Выращивание цитрусовых, органического кофе, винограда,производство молока, зерновых, разведение крупного рогатого скота креветок</w:t>
            </w:r>
          </w:p>
        </w:tc>
      </w:tr>
      <w:tr w:rsidR="002B7B09" w:rsidRPr="00314610" w:rsidTr="00314610">
        <w:tc>
          <w:tcPr>
            <w:tcW w:w="2235" w:type="dxa"/>
            <w:vMerge w:val="restart"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b/>
                <w:lang w:val="ru-RU"/>
              </w:rPr>
            </w:pPr>
            <w:r w:rsidRPr="00314610">
              <w:rPr>
                <w:b/>
                <w:lang w:val="ru-RU"/>
              </w:rPr>
              <w:t>И</w:t>
            </w:r>
            <w:r w:rsidRPr="00314610">
              <w:rPr>
                <w:b/>
              </w:rPr>
              <w:t>нновационные технологии</w:t>
            </w: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</w:pPr>
            <w:r w:rsidRPr="00314610">
              <w:rPr>
                <w:lang w:val="ru-RU"/>
              </w:rPr>
              <w:t>Производство интегральных схем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Реутилизация электронных приборов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Производство планшетников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Производство сотовых телефонов для населения с низким уровнем доходов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tabs>
                <w:tab w:val="left" w:pos="1620"/>
              </w:tabs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Выпуск специальногоsoftware (смартфоны, игры, медицинская область и госуслуги)</w:t>
            </w:r>
          </w:p>
          <w:p w:rsidR="002B7B09" w:rsidRPr="00314610" w:rsidRDefault="002B7B09" w:rsidP="00314610">
            <w:pPr>
              <w:tabs>
                <w:tab w:val="left" w:pos="1620"/>
              </w:tabs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2B7B09" w:rsidRPr="00314610" w:rsidTr="00314610">
        <w:tc>
          <w:tcPr>
            <w:tcW w:w="2235" w:type="dxa"/>
            <w:vMerge w:val="restart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b/>
                <w:lang w:val="ru-RU"/>
              </w:rPr>
            </w:pPr>
            <w:r w:rsidRPr="00314610">
              <w:rPr>
                <w:b/>
                <w:lang w:val="ru-RU"/>
              </w:rPr>
              <w:t>Общественная безопасность</w:t>
            </w: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Системы общественной безопасности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Приборы для связи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2B7B09" w:rsidRPr="00314610" w:rsidTr="00314610">
        <w:tc>
          <w:tcPr>
            <w:tcW w:w="2235" w:type="dxa"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rPr>
                <w:b/>
                <w:lang w:val="ru-RU"/>
              </w:rPr>
            </w:pPr>
            <w:r w:rsidRPr="00314610">
              <w:rPr>
                <w:b/>
                <w:lang w:val="ru-RU"/>
              </w:rPr>
              <w:t>Инфраструктура</w:t>
            </w:r>
          </w:p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b/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b/>
                <w:lang w:val="ru-RU"/>
              </w:rPr>
              <w:t>Участие в федеральных программах</w:t>
            </w:r>
            <w:r w:rsidRPr="00314610">
              <w:rPr>
                <w:lang w:val="ru-RU"/>
              </w:rPr>
              <w:t>: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- Водный путь, река Sã</w:t>
            </w:r>
            <w:r w:rsidRPr="00314610">
              <w:t>oFrancisco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</w:pPr>
            <w:r w:rsidRPr="00314610">
              <w:rPr>
                <w:lang w:val="ru-RU"/>
              </w:rPr>
              <w:t>- Федеральные автодороги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</w:pPr>
            <w:r w:rsidRPr="00314610">
              <w:t xml:space="preserve">- </w:t>
            </w:r>
            <w:r w:rsidRPr="00314610">
              <w:rPr>
                <w:lang w:val="ru-RU"/>
              </w:rPr>
              <w:t>Железныедороги</w:t>
            </w:r>
            <w:r w:rsidRPr="00314610">
              <w:t xml:space="preserve"> - FCA (Salvador/Juazeiro), Variante Camaçari – Aratu,  Contorno São Félix – Cachoeira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 xml:space="preserve">- Западно-восточная железнодорожная интеграция (FIOL) /                         Поставка материалов и оборудования 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 xml:space="preserve">- </w:t>
            </w:r>
            <w:r w:rsidRPr="00314610">
              <w:t>PortoSul</w:t>
            </w:r>
            <w:r w:rsidRPr="00314610">
              <w:rPr>
                <w:lang w:val="ru-RU"/>
              </w:rPr>
              <w:t xml:space="preserve">, </w:t>
            </w:r>
            <w:r w:rsidRPr="00314610">
              <w:t>PortodeIlh</w:t>
            </w:r>
            <w:r w:rsidRPr="00314610">
              <w:rPr>
                <w:lang w:val="ru-RU"/>
              </w:rPr>
              <w:t>é</w:t>
            </w:r>
            <w:r w:rsidRPr="00314610">
              <w:t>us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- Порт Салвадор (открытконкурс на строительство нового терминала)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 xml:space="preserve">- Порт Аракату (Консорциум </w:t>
            </w:r>
            <w:r w:rsidRPr="00314610">
              <w:t>Braskem</w:t>
            </w:r>
            <w:r w:rsidRPr="00314610">
              <w:rPr>
                <w:lang w:val="ru-RU"/>
              </w:rPr>
              <w:t>)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- Расширение аэропорта Салвадора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</w:pPr>
            <w:r w:rsidRPr="00314610">
              <w:t xml:space="preserve">- </w:t>
            </w:r>
            <w:r w:rsidRPr="00314610">
              <w:rPr>
                <w:lang w:val="ru-RU"/>
              </w:rPr>
              <w:t>Новыйаэропорт</w:t>
            </w:r>
            <w:r w:rsidRPr="00314610">
              <w:t xml:space="preserve"> Ilhéus и Feira de Santana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- Региональные аэропорты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b/>
                <w:lang w:val="ru-RU"/>
              </w:rPr>
              <w:t>Участие в государственных программах</w:t>
            </w:r>
            <w:r w:rsidRPr="00314610">
              <w:rPr>
                <w:lang w:val="ru-RU"/>
              </w:rPr>
              <w:t>: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en-US"/>
              </w:rPr>
            </w:pPr>
            <w:r w:rsidRPr="00314610">
              <w:rPr>
                <w:lang w:val="en-US"/>
              </w:rPr>
              <w:t xml:space="preserve">- </w:t>
            </w:r>
            <w:r w:rsidRPr="00314610">
              <w:rPr>
                <w:lang w:val="ru-RU"/>
              </w:rPr>
              <w:t>Водныйпуть</w:t>
            </w:r>
            <w:r w:rsidRPr="00314610">
              <w:rPr>
                <w:lang w:val="en-US"/>
              </w:rPr>
              <w:t xml:space="preserve"> / </w:t>
            </w:r>
            <w:r w:rsidRPr="00314610">
              <w:rPr>
                <w:lang w:val="ru-RU"/>
              </w:rPr>
              <w:t>Терминалы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</w:pPr>
            <w:r w:rsidRPr="00314610">
              <w:t xml:space="preserve">- </w:t>
            </w:r>
            <w:r w:rsidRPr="00314610">
              <w:rPr>
                <w:lang w:val="ru-RU"/>
              </w:rPr>
              <w:t>Автодороги</w:t>
            </w:r>
            <w:r w:rsidRPr="00314610">
              <w:t xml:space="preserve"> / Acessos Municipais, Rodovias Turísticas, Elos Faltantes, Rotas Promoção Mineral, Rotas São Francisco, Malha Viária do Oeste, Sistema Viário do Oeste, Rodovias Estruturantes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</w:pPr>
            <w:r w:rsidRPr="00314610">
              <w:t xml:space="preserve">- </w:t>
            </w:r>
            <w:r w:rsidRPr="00314610">
              <w:rPr>
                <w:lang w:val="ru-RU"/>
              </w:rPr>
              <w:t>Аэропорты</w:t>
            </w:r>
            <w:r w:rsidRPr="00314610">
              <w:t xml:space="preserve">  / Teixeira de Freitas, Senhor do Bonfim, Bom Jesus da Lapa, Irecê, Amargosa, Vitória da Conquista (fase 1), Barreiras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</w:pPr>
            <w:r w:rsidRPr="00314610">
              <w:t>- Дорожные концессии / Litoral Norte (BA 099), Bahia Norte (BA 093), Contorno Lauro de Freitas, Contorno São Cristóvão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</w:pPr>
            <w:r w:rsidRPr="00314610">
              <w:t>- Plataformas Logísticas / São Francisco, Feira de Santana, Itabuna, Vitória da Conquista (fase 1)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b/>
                <w:lang w:val="ru-RU"/>
              </w:rPr>
              <w:t>Привлечение частных инвестиций в</w:t>
            </w:r>
            <w:r w:rsidRPr="00314610">
              <w:rPr>
                <w:lang w:val="ru-RU"/>
              </w:rPr>
              <w:t>: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- Строительство (шоппинг-центры, рестораны, отели, дома отдыха)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- Досуг и развлечения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- Сектор услуг (образовательные, технологические, туристические)</w:t>
            </w: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2B7B09" w:rsidRPr="00314610" w:rsidTr="00314610">
        <w:tc>
          <w:tcPr>
            <w:tcW w:w="2235" w:type="dxa"/>
            <w:vMerge w:val="restart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b/>
                <w:lang w:val="ru-RU"/>
              </w:rPr>
            </w:pPr>
            <w:r w:rsidRPr="00314610">
              <w:rPr>
                <w:b/>
                <w:lang w:val="ru-RU"/>
              </w:rPr>
              <w:t>Туризм</w:t>
            </w: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</w:p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Строительство отелей, ресторанов и домов отдыха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Строительство морских портов,  станций для производства яхт,</w:t>
            </w:r>
            <w:bookmarkStart w:id="0" w:name="_GoBack"/>
            <w:bookmarkEnd w:id="0"/>
            <w:r w:rsidRPr="00314610">
              <w:rPr>
                <w:lang w:val="ru-RU"/>
              </w:rPr>
              <w:t xml:space="preserve"> прогулочных лодок и т.д. 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 xml:space="preserve">Развитие предприятий, спортивного оборудования и оборудования               для отдыха и развлечений </w:t>
            </w:r>
          </w:p>
        </w:tc>
      </w:tr>
      <w:tr w:rsidR="002B7B09" w:rsidRPr="00314610" w:rsidTr="00314610">
        <w:tc>
          <w:tcPr>
            <w:tcW w:w="2235" w:type="dxa"/>
            <w:vMerge/>
          </w:tcPr>
          <w:p w:rsidR="002B7B09" w:rsidRPr="00314610" w:rsidRDefault="002B7B09" w:rsidP="003146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08" w:type="dxa"/>
          </w:tcPr>
          <w:p w:rsidR="002B7B09" w:rsidRPr="00314610" w:rsidRDefault="002B7B09" w:rsidP="00314610">
            <w:pPr>
              <w:spacing w:after="0" w:line="240" w:lineRule="auto"/>
              <w:jc w:val="left"/>
              <w:rPr>
                <w:lang w:val="ru-RU"/>
              </w:rPr>
            </w:pPr>
            <w:r w:rsidRPr="00314610">
              <w:rPr>
                <w:lang w:val="ru-RU"/>
              </w:rPr>
              <w:t>Туристический транспорт</w:t>
            </w:r>
          </w:p>
        </w:tc>
      </w:tr>
    </w:tbl>
    <w:p w:rsidR="002B7B09" w:rsidRDefault="002B7B09" w:rsidP="003A7DA1"/>
    <w:sectPr w:rsidR="002B7B09" w:rsidSect="007E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4DA"/>
    <w:rsid w:val="002B7B09"/>
    <w:rsid w:val="00314610"/>
    <w:rsid w:val="00316781"/>
    <w:rsid w:val="003A7DA1"/>
    <w:rsid w:val="005528CF"/>
    <w:rsid w:val="007E4FD4"/>
    <w:rsid w:val="007E64DA"/>
    <w:rsid w:val="00945012"/>
    <w:rsid w:val="00A1045E"/>
    <w:rsid w:val="00BC412F"/>
    <w:rsid w:val="00BF0475"/>
    <w:rsid w:val="00C45731"/>
    <w:rsid w:val="00CB1D3F"/>
    <w:rsid w:val="00E275F3"/>
    <w:rsid w:val="00E46003"/>
    <w:rsid w:val="00E7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75"/>
    <w:pPr>
      <w:spacing w:after="200" w:line="360" w:lineRule="auto"/>
      <w:jc w:val="both"/>
    </w:pPr>
    <w:rPr>
      <w:color w:val="000000"/>
      <w:lang w:val="pt-B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0475"/>
    <w:rPr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BF0475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BF0475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0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0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F2"/>
    <w:rPr>
      <w:rFonts w:ascii="Times New Roman" w:hAnsi="Times New Roman"/>
      <w:color w:val="000000"/>
      <w:sz w:val="0"/>
      <w:szCs w:val="0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615</Words>
  <Characters>3508</Characters>
  <Application>Microsoft Office Outlook</Application>
  <DocSecurity>0</DocSecurity>
  <Lines>0</Lines>
  <Paragraphs>0</Paragraphs>
  <ScaleCrop>false</ScaleCrop>
  <Company>Внешэкономбанк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Перспективные направления сотрудничества со штатом Баия</dc:title>
  <dc:subject/>
  <dc:creator>user</dc:creator>
  <cp:keywords/>
  <dc:description/>
  <cp:lastModifiedBy>news</cp:lastModifiedBy>
  <cp:revision>2</cp:revision>
  <cp:lastPrinted>2013-01-15T07:04:00Z</cp:lastPrinted>
  <dcterms:created xsi:type="dcterms:W3CDTF">2013-01-15T08:35:00Z</dcterms:created>
  <dcterms:modified xsi:type="dcterms:W3CDTF">2013-01-15T08:35:00Z</dcterms:modified>
</cp:coreProperties>
</file>